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C256" w14:textId="23C6B932" w:rsidR="00C53A47" w:rsidRPr="00183321" w:rsidRDefault="00000000" w:rsidP="00183321">
      <w:pPr>
        <w:ind w:left="-987" w:right="-6" w:firstLine="845"/>
        <w:jc w:val="center"/>
        <w:rPr>
          <w:b/>
          <w:u w:val="single"/>
        </w:rPr>
      </w:pPr>
      <w:r w:rsidRPr="00183321">
        <w:rPr>
          <w:b/>
          <w:u w:val="single"/>
        </w:rPr>
        <w:t>BASES</w:t>
      </w:r>
      <w:r w:rsidRPr="0018332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83321">
        <w:rPr>
          <w:b/>
          <w:u w:val="single"/>
        </w:rPr>
        <w:t>DE LA IV PRUEBA DE LA LIGA REGIONAL DE</w:t>
      </w:r>
      <w:r w:rsidRPr="0018332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83321">
        <w:rPr>
          <w:b/>
          <w:u w:val="single"/>
        </w:rPr>
        <w:t>CATADORES</w:t>
      </w:r>
      <w:r w:rsidRPr="0018332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83321">
        <w:rPr>
          <w:b/>
          <w:u w:val="single"/>
        </w:rPr>
        <w:t>DE</w:t>
      </w:r>
      <w:r w:rsidRPr="0018332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83321">
        <w:rPr>
          <w:b/>
          <w:u w:val="single"/>
        </w:rPr>
        <w:t>VINO DE CASTILLA-LA MANCHA 2025</w:t>
      </w:r>
    </w:p>
    <w:p w14:paraId="0D57C257" w14:textId="77777777" w:rsidR="00C53A47" w:rsidRDefault="00C53A4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"/>
        <w:jc w:val="both"/>
        <w:rPr>
          <w:color w:val="000000"/>
        </w:rPr>
      </w:pPr>
    </w:p>
    <w:p w14:paraId="0D57C258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"/>
        <w:jc w:val="both"/>
        <w:rPr>
          <w:color w:val="000000"/>
        </w:rPr>
      </w:pPr>
      <w:r>
        <w:rPr>
          <w:color w:val="000000"/>
        </w:rPr>
        <w:t>1.− Podrán tomar parte en el concurso todas aquellas personas con nacionalidad española o residencia legal en España, mayores de 18 años.</w:t>
      </w:r>
    </w:p>
    <w:p w14:paraId="0D57C259" w14:textId="77777777" w:rsidR="00C53A47" w:rsidRDefault="00C53A47" w:rsidP="00183321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  <w:rPr>
          <w:color w:val="000000"/>
        </w:rPr>
      </w:pPr>
    </w:p>
    <w:p w14:paraId="0D57C25A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"/>
        <w:jc w:val="both"/>
        <w:rPr>
          <w:color w:val="000000"/>
        </w:rPr>
      </w:pPr>
      <w:r>
        <w:rPr>
          <w:color w:val="000000"/>
        </w:rPr>
        <w:t>2.− Los concursantes por el hecho de participar se someten al juicio del Jurado que será inapelable en todos los casos.</w:t>
      </w:r>
    </w:p>
    <w:p w14:paraId="0D57C25B" w14:textId="77777777" w:rsidR="00C53A47" w:rsidRDefault="00C53A47" w:rsidP="00183321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  <w:rPr>
          <w:color w:val="000000"/>
        </w:rPr>
      </w:pPr>
    </w:p>
    <w:p w14:paraId="0D57C25C" w14:textId="5E397BBD" w:rsidR="00C53A47" w:rsidRPr="00183321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"/>
        <w:jc w:val="both"/>
        <w:rPr>
          <w:rFonts w:asciiTheme="minorHAnsi" w:eastAsia="Times New Roman" w:hAnsiTheme="minorHAnsi" w:cstheme="minorHAnsi"/>
        </w:rPr>
      </w:pPr>
      <w:r>
        <w:rPr>
          <w:color w:val="000000"/>
        </w:rPr>
        <w:t>3.−El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número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máximo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concursantes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será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50, que deberán rellenar el formulario de inscripción</w:t>
      </w:r>
      <w:r>
        <w:t>, que se puede acceder a través d</w:t>
      </w:r>
      <w:r>
        <w:rPr>
          <w:color w:val="000000"/>
        </w:rPr>
        <w:t xml:space="preserve">el enlace </w:t>
      </w:r>
      <w:r w:rsidR="00182604" w:rsidRPr="00E747DB">
        <w:rPr>
          <w:b/>
          <w:bCs/>
          <w:color w:val="0070C0"/>
        </w:rPr>
        <w:t>https://forms.gle/1FSjdMfCR1F5CBfH6</w:t>
      </w:r>
      <w:r w:rsidR="00182604">
        <w:rPr>
          <w:color w:val="000000"/>
        </w:rPr>
        <w:t>, con</w:t>
      </w:r>
      <w:r>
        <w:rPr>
          <w:color w:val="000000"/>
        </w:rPr>
        <w:t xml:space="preserve"> todos los datos contenidos en </w:t>
      </w:r>
      <w:r>
        <w:t xml:space="preserve">el mismo </w:t>
      </w:r>
      <w:r>
        <w:rPr>
          <w:color w:val="000000"/>
        </w:rPr>
        <w:t>y enviar el justificante del pago</w:t>
      </w:r>
      <w:r>
        <w:t xml:space="preserve"> </w:t>
      </w:r>
      <w:r>
        <w:rPr>
          <w:color w:val="000000"/>
        </w:rPr>
        <w:t>a</w:t>
      </w:r>
      <w:r>
        <w:t xml:space="preserve"> </w:t>
      </w:r>
      <w:hyperlink r:id="rId5">
        <w:r w:rsidR="00C53A47">
          <w:rPr>
            <w:color w:val="0000FF"/>
            <w:u w:val="single"/>
          </w:rPr>
          <w:t>asociacioncatadoresclm@gmail.com</w:t>
        </w:r>
      </w:hyperlink>
      <w:r>
        <w:rPr>
          <w:rFonts w:ascii="Times New Roman" w:eastAsia="Times New Roman" w:hAnsi="Times New Roman" w:cs="Times New Roman"/>
        </w:rPr>
        <w:t xml:space="preserve"> y en su caso, </w:t>
      </w:r>
      <w:r w:rsidRPr="00183321">
        <w:rPr>
          <w:rFonts w:asciiTheme="minorHAnsi" w:eastAsia="Times New Roman" w:hAnsiTheme="minorHAnsi" w:cstheme="minorHAnsi"/>
        </w:rPr>
        <w:t xml:space="preserve">el </w:t>
      </w:r>
      <w:proofErr w:type="gramStart"/>
      <w:r w:rsidRPr="00183321">
        <w:rPr>
          <w:rFonts w:asciiTheme="minorHAnsi" w:eastAsia="Times New Roman" w:hAnsiTheme="minorHAnsi" w:cstheme="minorHAnsi"/>
        </w:rPr>
        <w:t>carnet</w:t>
      </w:r>
      <w:proofErr w:type="gramEnd"/>
      <w:r w:rsidRPr="00183321">
        <w:rPr>
          <w:rFonts w:asciiTheme="minorHAnsi" w:eastAsia="Times New Roman" w:hAnsiTheme="minorHAnsi" w:cstheme="minorHAnsi"/>
        </w:rPr>
        <w:t xml:space="preserve"> estudiante UCLM, en el caso de querer disfrutar de la bonificación en la cuota de inscripción, establecida para los mismos. </w:t>
      </w:r>
    </w:p>
    <w:p w14:paraId="0D57C25D" w14:textId="77777777" w:rsidR="00C53A47" w:rsidRPr="004E7A27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7A27">
        <w:rPr>
          <w:rFonts w:ascii="Times New Roman" w:eastAsia="Times New Roman" w:hAnsi="Times New Roman" w:cs="Times New Roman"/>
          <w:b/>
          <w:sz w:val="20"/>
          <w:szCs w:val="20"/>
        </w:rPr>
        <w:t xml:space="preserve">En caso de cancelación, el importe de la inscripción no será reembolsable y se destinará a la financiación de los gastos de la Liga Regional de Catadores de Vino de Castilla-La Mancha. </w:t>
      </w:r>
    </w:p>
    <w:p w14:paraId="0D57C25E" w14:textId="77777777" w:rsidR="00C53A47" w:rsidRDefault="00C53A47" w:rsidP="00183321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  <w:rPr>
          <w:rFonts w:ascii="Times New Roman" w:eastAsia="Times New Roman" w:hAnsi="Times New Roman" w:cs="Times New Roman"/>
        </w:rPr>
      </w:pPr>
    </w:p>
    <w:p w14:paraId="0D57C25F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"/>
        <w:jc w:val="both"/>
        <w:rPr>
          <w:color w:val="000000"/>
        </w:rPr>
      </w:pPr>
      <w:r>
        <w:rPr>
          <w:color w:val="000000"/>
        </w:rPr>
        <w:t>Se reservan 30 plazas para estudiantes de la UCLM, si no se cubrieran, se seguirán cubriendo de la lista de peticiones de inscripción.</w:t>
      </w:r>
    </w:p>
    <w:p w14:paraId="0D57C260" w14:textId="77777777" w:rsidR="00C53A47" w:rsidRDefault="00C53A47" w:rsidP="00AD278E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</w:pPr>
    </w:p>
    <w:p w14:paraId="0D57C261" w14:textId="0703EA3C" w:rsidR="00C53A47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"/>
        <w:jc w:val="both"/>
      </w:pPr>
      <w:r>
        <w:t xml:space="preserve">Una vez completadas las plazas, se publicará en las redes sociales de la Asociación Regional de Catadores de Castilla-La Mancha CATA CLM, informando de que se abrirá una lista de reserva para cubrir posibles cancelaciones y </w:t>
      </w:r>
      <w:proofErr w:type="gramStart"/>
      <w:r>
        <w:t>que</w:t>
      </w:r>
      <w:proofErr w:type="gramEnd"/>
      <w:r w:rsidR="009E2B99">
        <w:t xml:space="preserve"> </w:t>
      </w:r>
      <w:r>
        <w:t xml:space="preserve">desde ese momento, no se tendrá que efectuar el pago, salvo confirmación de plaza. </w:t>
      </w:r>
    </w:p>
    <w:p w14:paraId="0D57C262" w14:textId="77777777" w:rsidR="00C53A47" w:rsidRDefault="00C53A47" w:rsidP="00AD278E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</w:pPr>
    </w:p>
    <w:p w14:paraId="0D57C263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spacing w:before="34"/>
        <w:ind w:left="2"/>
        <w:jc w:val="both"/>
        <w:rPr>
          <w:color w:val="000000"/>
        </w:rPr>
      </w:pPr>
      <w:r>
        <w:rPr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inscripciones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deberán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hacerse,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  <w:u w:val="single"/>
        </w:rPr>
        <w:t>partir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del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día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1</w:t>
      </w:r>
      <w:r>
        <w:rPr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octubre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hasta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el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color w:val="000000"/>
          <w:u w:val="single"/>
        </w:rPr>
        <w:t>octubre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color w:val="000000"/>
        </w:rPr>
        <w:t>L</w:t>
      </w:r>
      <w:r>
        <w:t xml:space="preserve">a fecha que se tendrá en cuenta para la formalización de la </w:t>
      </w:r>
      <w:proofErr w:type="gramStart"/>
      <w:r>
        <w:t>inscripción,</w:t>
      </w:r>
      <w:proofErr w:type="gramEnd"/>
      <w:r>
        <w:t xml:space="preserve"> será aquella en la que se terminen de cumplir todos los requisitos para la inscripción, contenidos en estas bases.</w:t>
      </w:r>
    </w:p>
    <w:p w14:paraId="0D57C264" w14:textId="515580FA" w:rsidR="00C53A47" w:rsidRDefault="00000000">
      <w:pPr>
        <w:pBdr>
          <w:top w:val="nil"/>
          <w:left w:val="nil"/>
          <w:bottom w:val="nil"/>
          <w:right w:val="nil"/>
          <w:between w:val="nil"/>
        </w:pBdr>
        <w:spacing w:before="121"/>
        <w:ind w:left="2"/>
        <w:jc w:val="both"/>
        <w:rPr>
          <w:color w:val="000000"/>
        </w:rPr>
      </w:pPr>
      <w:r>
        <w:rPr>
          <w:color w:val="000000"/>
        </w:rPr>
        <w:t>Para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quedar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inscritos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participante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debe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abonar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  <w:u w:val="single"/>
        </w:rPr>
        <w:t>12 €</w:t>
      </w:r>
      <w:r>
        <w:rPr>
          <w:u w:val="single"/>
        </w:rPr>
        <w:t xml:space="preserve"> y de</w:t>
      </w:r>
      <w:r>
        <w:rPr>
          <w:color w:val="000000"/>
          <w:u w:val="single"/>
        </w:rPr>
        <w:t xml:space="preserve"> 8€ </w:t>
      </w:r>
      <w:r>
        <w:rPr>
          <w:u w:val="single"/>
        </w:rPr>
        <w:t xml:space="preserve">para </w:t>
      </w:r>
      <w:r>
        <w:rPr>
          <w:color w:val="000000"/>
          <w:u w:val="single"/>
        </w:rPr>
        <w:t xml:space="preserve">estudiantes de la UCLM </w:t>
      </w:r>
      <w:r>
        <w:rPr>
          <w:u w:val="single"/>
        </w:rPr>
        <w:t xml:space="preserve">que lo acrediten debidamente mediante el </w:t>
      </w:r>
      <w:proofErr w:type="gramStart"/>
      <w:r>
        <w:rPr>
          <w:u w:val="single"/>
        </w:rPr>
        <w:t>carnet</w:t>
      </w:r>
      <w:proofErr w:type="gramEnd"/>
      <w:r>
        <w:rPr>
          <w:u w:val="single"/>
        </w:rPr>
        <w:t xml:space="preserve"> de estudiante UCLM. </w:t>
      </w:r>
      <w:r>
        <w:rPr>
          <w:color w:val="000000"/>
        </w:rPr>
        <w:t>El pago será ingresado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número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cuenta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 la Asociación de Catadores de Castilla-La Mancha</w:t>
      </w:r>
      <w:r>
        <w:t xml:space="preserve"> ES20 3190 3125 8958 7940 7723</w:t>
      </w:r>
    </w:p>
    <w:p w14:paraId="0D57C265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before="1" w:line="120" w:lineRule="auto"/>
        <w:ind w:right="130"/>
        <w:jc w:val="both"/>
      </w:pPr>
    </w:p>
    <w:p w14:paraId="0D57C266" w14:textId="208A4A97" w:rsidR="00C53A47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2" w:right="132"/>
        <w:jc w:val="both"/>
        <w:rPr>
          <w:color w:val="000000"/>
        </w:rPr>
      </w:pPr>
      <w:r>
        <w:rPr>
          <w:color w:val="000000"/>
        </w:rPr>
        <w:t>4.−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Jurado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reserva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derecho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introducir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cualquier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modificación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necesaria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presentes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bases,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para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mejor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desarrollo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Concurso, mo</w:t>
      </w:r>
      <w:r>
        <w:t xml:space="preserve">dificación que </w:t>
      </w:r>
      <w:r>
        <w:rPr>
          <w:color w:val="000000"/>
        </w:rPr>
        <w:t>será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comunicad</w:t>
      </w:r>
      <w: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participantes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comienzo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pruebas.</w:t>
      </w:r>
    </w:p>
    <w:p w14:paraId="0D57C267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before="1" w:line="120" w:lineRule="auto"/>
        <w:ind w:right="130"/>
        <w:jc w:val="both"/>
        <w:rPr>
          <w:color w:val="000000"/>
        </w:rPr>
      </w:pPr>
    </w:p>
    <w:p w14:paraId="0D57C268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ind w:left="2" w:right="137"/>
        <w:jc w:val="both"/>
        <w:rPr>
          <w:color w:val="000000"/>
        </w:rPr>
      </w:pPr>
      <w:r>
        <w:rPr>
          <w:color w:val="000000"/>
        </w:rPr>
        <w:t>5.−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empate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entre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concursantes,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será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eliminado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haya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obtenido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cero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alguna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pruebas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deshará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éste,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mediante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determinación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más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aproximada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del contenido de azúcar sobre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una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muestra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vino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empate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persistiera,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Jurado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indicará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forma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realizar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desempate.</w:t>
      </w:r>
    </w:p>
    <w:p w14:paraId="0D57C269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right="136"/>
        <w:jc w:val="both"/>
        <w:rPr>
          <w:color w:val="000000"/>
        </w:rPr>
      </w:pPr>
    </w:p>
    <w:p w14:paraId="0D57C26A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ind w:left="2" w:right="139"/>
        <w:jc w:val="both"/>
        <w:rPr>
          <w:color w:val="000000"/>
        </w:rPr>
      </w:pPr>
      <w:r>
        <w:rPr>
          <w:color w:val="000000"/>
        </w:rPr>
        <w:t>6.−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concursantes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podrán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conversar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entre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sí, ni podrán consultar dispositivos electrónicos,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debiendo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pedir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aclaraciones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necesario,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director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concurso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iniciarse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prueba.</w:t>
      </w:r>
    </w:p>
    <w:p w14:paraId="0D57C26B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right="142"/>
        <w:jc w:val="both"/>
        <w:rPr>
          <w:color w:val="000000"/>
        </w:rPr>
      </w:pPr>
    </w:p>
    <w:p w14:paraId="0D57C26C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ind w:left="2" w:right="137"/>
        <w:jc w:val="both"/>
        <w:rPr>
          <w:color w:val="000000"/>
        </w:rPr>
      </w:pPr>
      <w:r>
        <w:rPr>
          <w:color w:val="000000"/>
        </w:rPr>
        <w:t>7.−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concursantes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dispondrán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para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prueba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minutos,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debiendo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entregar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papeleta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firmada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revisada,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pues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una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vez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entregadas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admitirán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reclamaciones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sobre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errores,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tachaduras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olvidos. Tampoco se admitirán papeletas que contengan repetida la misma variedad de uva, en las pruebas de determinación de la variedad. </w:t>
      </w:r>
    </w:p>
    <w:p w14:paraId="0D57C26D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right="136"/>
        <w:jc w:val="both"/>
        <w:rPr>
          <w:color w:val="000000"/>
        </w:rPr>
      </w:pPr>
    </w:p>
    <w:p w14:paraId="0D57C26E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color w:val="000000"/>
        </w:rPr>
      </w:pPr>
      <w:r>
        <w:rPr>
          <w:color w:val="000000"/>
        </w:rPr>
        <w:t>8.−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 concurso constará de 5 pruebas y en cada una de ellas se catarán 4 vinos.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prueba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tendrá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valor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entre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puntos,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siendo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puntuación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máxima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puntos.</w:t>
      </w:r>
    </w:p>
    <w:p w14:paraId="0D57C26F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  <w:rPr>
          <w:color w:val="000000"/>
        </w:rPr>
      </w:pPr>
    </w:p>
    <w:p w14:paraId="0D57C270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ind w:left="2" w:right="137"/>
        <w:jc w:val="both"/>
        <w:rPr>
          <w:color w:val="000000"/>
        </w:rPr>
      </w:pPr>
      <w:r>
        <w:rPr>
          <w:color w:val="000000"/>
        </w:rPr>
        <w:t>9.−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concursantes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podrán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seguir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puntuaciones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parciales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pruebas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través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una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pantalla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instalada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 el aula</w:t>
      </w:r>
      <w:r>
        <w:t xml:space="preserve"> en la que se realizará el concurso, estando prevista la realización de este concurso, en el aula 2.2 de la Escuela Técnica Superior de Ingenieros Agrónomos de Ciudad Real.</w:t>
      </w:r>
    </w:p>
    <w:p w14:paraId="0D57C271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right="136"/>
        <w:jc w:val="both"/>
        <w:rPr>
          <w:color w:val="000000"/>
        </w:rPr>
      </w:pPr>
    </w:p>
    <w:p w14:paraId="0D57C272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color w:val="000000"/>
        </w:rPr>
      </w:pPr>
      <w:r>
        <w:rPr>
          <w:color w:val="000000"/>
        </w:rPr>
        <w:t>10.−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Las papeletas del concurso con tachaduras serán consideradas nulas.</w:t>
      </w:r>
    </w:p>
    <w:p w14:paraId="0D57C273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  <w:rPr>
          <w:color w:val="000000"/>
        </w:rPr>
      </w:pPr>
    </w:p>
    <w:p w14:paraId="0D57C274" w14:textId="62A87BEC" w:rsidR="00C53A47" w:rsidRDefault="00000000">
      <w:pPr>
        <w:pBdr>
          <w:top w:val="nil"/>
          <w:left w:val="nil"/>
          <w:bottom w:val="nil"/>
          <w:right w:val="nil"/>
          <w:between w:val="nil"/>
        </w:pBdr>
        <w:ind w:left="2" w:right="136"/>
        <w:jc w:val="both"/>
        <w:rPr>
          <w:color w:val="000000"/>
        </w:rPr>
      </w:pPr>
      <w:r>
        <w:rPr>
          <w:color w:val="000000"/>
        </w:rPr>
        <w:t xml:space="preserve">11.− Se otorgarán premios a los tres primeros clasificados, que se darán a conocer en el momento de </w:t>
      </w:r>
      <w:r w:rsidR="002D14F4">
        <w:rPr>
          <w:color w:val="000000"/>
        </w:rPr>
        <w:t>finali</w:t>
      </w:r>
      <w:r>
        <w:rPr>
          <w:color w:val="000000"/>
        </w:rPr>
        <w:t>zación del concurso</w:t>
      </w:r>
      <w:r>
        <w:t xml:space="preserve">. </w:t>
      </w:r>
      <w:r>
        <w:rPr>
          <w:color w:val="000000"/>
        </w:rPr>
        <w:t xml:space="preserve"> </w:t>
      </w:r>
      <w:r>
        <w:t xml:space="preserve">Habrá </w:t>
      </w:r>
      <w:r>
        <w:rPr>
          <w:color w:val="000000"/>
        </w:rPr>
        <w:t xml:space="preserve">un premio </w:t>
      </w:r>
      <w:r>
        <w:t>para el alumno de UCLM, que haya obtenido mejor puntuación en este concurso</w:t>
      </w:r>
      <w:r>
        <w:rPr>
          <w:color w:val="000000"/>
        </w:rPr>
        <w:t xml:space="preserve">, obteniendo </w:t>
      </w:r>
      <w:r>
        <w:t xml:space="preserve">el mismo también, </w:t>
      </w:r>
      <w:r>
        <w:rPr>
          <w:color w:val="000000"/>
        </w:rPr>
        <w:t xml:space="preserve">un pase directo a la final de la Liga </w:t>
      </w:r>
      <w:r>
        <w:t>CATA WINE CLM</w:t>
      </w:r>
      <w:r>
        <w:rPr>
          <w:color w:val="000000"/>
        </w:rPr>
        <w:t>. La entrega de premios se efectuará el mismo día</w:t>
      </w:r>
      <w:r>
        <w:t xml:space="preserve"> de realización del concurso,</w:t>
      </w:r>
      <w:r>
        <w:rPr>
          <w:color w:val="000000"/>
        </w:rPr>
        <w:t xml:space="preserve"> al finalizar el </w:t>
      </w:r>
      <w:r>
        <w:t>mismo.</w:t>
      </w:r>
    </w:p>
    <w:p w14:paraId="0D57C275" w14:textId="77777777" w:rsidR="00C53A47" w:rsidRDefault="00C53A47" w:rsidP="00786C96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right="6180"/>
        <w:jc w:val="both"/>
        <w:rPr>
          <w:color w:val="000000"/>
        </w:rPr>
      </w:pPr>
    </w:p>
    <w:p w14:paraId="0D57C276" w14:textId="77777777" w:rsidR="00C53A47" w:rsidRDefault="00000000">
      <w:pPr>
        <w:pBdr>
          <w:top w:val="nil"/>
          <w:left w:val="nil"/>
          <w:bottom w:val="nil"/>
          <w:right w:val="nil"/>
          <w:between w:val="nil"/>
        </w:pBdr>
        <w:ind w:left="2" w:right="-6"/>
        <w:jc w:val="both"/>
        <w:rPr>
          <w:color w:val="000000"/>
        </w:rPr>
      </w:pPr>
      <w:r>
        <w:rPr>
          <w:color w:val="000000"/>
        </w:rPr>
        <w:t xml:space="preserve">"La organización de este concurso, cederá los datos de los participantes, a la Asociación Regional de Catadores de Castilla-La Mancha, para su tratamiento, publicación y difusión, con la única finalidad de incorporarlos, a todas las actividades relacionadas con la Liga de Catadores de vino de Castilla-La Mancha (LIGA CATA WINE CLM), reservándose los participantes los derechos de acceso, rectificación o supresión, limitación de su tratamiento, oposición, portabilidad, y a no ser objeto a decisiones individuales automatizadas, enviando un correo electrónico a: </w:t>
      </w:r>
      <w:hyperlink r:id="rId6">
        <w:r w:rsidR="00C53A47">
          <w:rPr>
            <w:color w:val="0000FF"/>
            <w:u w:val="single"/>
          </w:rPr>
          <w:t>asociacioncatadoresclm@gmail.com</w:t>
        </w:r>
      </w:hyperlink>
      <w:r>
        <w:rPr>
          <w:color w:val="000000"/>
        </w:rPr>
        <w:t>"</w:t>
      </w:r>
    </w:p>
    <w:p w14:paraId="0D57C277" w14:textId="77777777" w:rsidR="00C53A47" w:rsidRDefault="00C53A4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sectPr w:rsidR="00C53A47" w:rsidSect="004E7A27">
      <w:pgSz w:w="11900" w:h="16840"/>
      <w:pgMar w:top="567" w:right="843" w:bottom="284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47"/>
    <w:rsid w:val="00182604"/>
    <w:rsid w:val="00183321"/>
    <w:rsid w:val="002D14F4"/>
    <w:rsid w:val="00311523"/>
    <w:rsid w:val="004E7A27"/>
    <w:rsid w:val="0050693F"/>
    <w:rsid w:val="005B7E31"/>
    <w:rsid w:val="00786C96"/>
    <w:rsid w:val="007F561F"/>
    <w:rsid w:val="009E2B99"/>
    <w:rsid w:val="00AD278E"/>
    <w:rsid w:val="00C53A47"/>
    <w:rsid w:val="00D63EA4"/>
    <w:rsid w:val="00DC341B"/>
    <w:rsid w:val="00E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C255"/>
  <w15:docId w15:val="{52BBC997-D06F-46BE-ACF6-90D0FF67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0227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492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ociacioncatadoresclm@gmail.com" TargetMode="External"/><Relationship Id="rId5" Type="http://schemas.openxmlformats.org/officeDocument/2006/relationships/hyperlink" Target="mailto:asociacioncatadorescl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Kdcvv6Z1OdYECWZayMjkGeK5dw==">CgMxLjA4AHIhMWdvYk5EVDhCSHJzaEFBOEdjeHk5YjZQZUxwRk13QVhl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727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antonia.gonzalez</dc:creator>
  <cp:lastModifiedBy>Jaime Villena Ferrer</cp:lastModifiedBy>
  <cp:revision>13</cp:revision>
  <dcterms:created xsi:type="dcterms:W3CDTF">2025-10-02T17:46:00Z</dcterms:created>
  <dcterms:modified xsi:type="dcterms:W3CDTF">2025-10-14T08:49:00Z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PScript5.dll Version 5.2</vt:lpwstr>
  </property>
  <property fmtid="{D5CDD505-2E9C-101B-9397-08002B2CF9AE}" pid="4" name="Producer">
    <vt:lpwstr>GNU Ghostscript 7.06</vt:lpwstr>
  </property>
  <property fmtid="{D5CDD505-2E9C-101B-9397-08002B2CF9AE}" pid="5" name="LastSaved">
    <vt:filetime>2025-10-02T00:00:00Z</vt:filetime>
  </property>
</Properties>
</file>